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69" w:rsidRDefault="00BA4D69" w:rsidP="00084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Приложение № 1 </w:t>
      </w:r>
    </w:p>
    <w:p w:rsidR="00BA4D69" w:rsidRDefault="00BA4D69" w:rsidP="00084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Приказ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«КЛИНИКА СЕРДЦА»</w:t>
      </w:r>
    </w:p>
    <w:p w:rsidR="00084991" w:rsidRPr="00DA3401" w:rsidRDefault="00BA4D69" w:rsidP="00BA4D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 91-м от 31.08.2023 г.</w:t>
      </w:r>
    </w:p>
    <w:bookmarkEnd w:id="0"/>
    <w:p w:rsidR="00084991" w:rsidRPr="00084991" w:rsidRDefault="00084991" w:rsidP="00084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4991" w:rsidRDefault="00084991" w:rsidP="00084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 Л О Ж Е Н И Е</w:t>
      </w: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 порядке и условиях </w:t>
      </w:r>
      <w:r w:rsidR="0033374D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предоставления</w:t>
      </w: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платных медицинских услуг</w:t>
      </w:r>
    </w:p>
    <w:p w:rsidR="00F63960" w:rsidRPr="00504D63" w:rsidRDefault="00F63960" w:rsidP="00F7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="00F748BD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ООО «КЛИНИКА СЕРДЦА»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1.Общие положения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960" w:rsidRPr="00504D63" w:rsidRDefault="00F63960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 </w:t>
      </w:r>
      <w:proofErr w:type="gramStart"/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Настоящее Положение</w:t>
      </w:r>
      <w:r w:rsidR="0033374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порядке и условиях предоставления платных медицинских услуг в ООО «КЛИНИКА СЕРДЦА» (далее – Медицинская организация)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разработано в соответствии с </w:t>
      </w:r>
      <w:r w:rsidR="00F748B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Конституцией РФ,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Гражданским кодексом РФ</w:t>
      </w:r>
      <w:r w:rsidR="00F748B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Федеральным законом от 21 ноября 2011 года № 323-ФЗ «Об основах охраны здоровья граждан в Российской Федерации», Федеральным законом от 29 ноября 2010 года № 326-ФЗ «Об обязательном медицинском страховании в Российской Федерации», Законом Российской Федерации</w:t>
      </w:r>
      <w:proofErr w:type="gramEnd"/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7 февраля 1992 № </w:t>
      </w:r>
      <w:r w:rsidR="00F748B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2300-1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«О защите прав потребителей», постановлением Правительства РФ от 6 марта 2013 года № 186 «Об утверждении Правил оказания медицинской помощи иностранным гражданам на территории Российской Федерации»,  </w:t>
      </w:r>
      <w:r w:rsidR="00F748BD" w:rsidRPr="00504D63">
        <w:rPr>
          <w:rFonts w:ascii="Times New Roman" w:hAnsi="Times New Roman" w:cs="Times New Roman"/>
          <w:sz w:val="24"/>
          <w:szCs w:val="24"/>
        </w:rPr>
        <w:t>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</w:t>
      </w:r>
      <w:proofErr w:type="gramEnd"/>
      <w:r w:rsidR="00F748BD" w:rsidRPr="00504D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8BD" w:rsidRPr="00504D63">
        <w:rPr>
          <w:rFonts w:ascii="Times New Roman" w:hAnsi="Times New Roman" w:cs="Times New Roman"/>
          <w:sz w:val="24"/>
          <w:szCs w:val="24"/>
        </w:rPr>
        <w:t>Федерации и признании утратившим силу постановления Правительства Российской Федерации от 4 октября 2012 г. № 1006»,</w:t>
      </w:r>
      <w:r w:rsidR="0033374D" w:rsidRPr="00504D63">
        <w:rPr>
          <w:rFonts w:ascii="Times New Roman" w:hAnsi="Times New Roman" w:cs="Times New Roman"/>
          <w:sz w:val="24"/>
          <w:szCs w:val="24"/>
        </w:rPr>
        <w:t xml:space="preserve"> другими нормативно-правовыми актами, регулирующими данный вид деятельности и локальными нормативными актами Медицинской организации</w:t>
      </w:r>
      <w:r w:rsidR="00F748BD" w:rsidRPr="00504D63">
        <w:rPr>
          <w:rFonts w:ascii="Times New Roman" w:hAnsi="Times New Roman" w:cs="Times New Roman"/>
          <w:sz w:val="24"/>
          <w:szCs w:val="24"/>
        </w:rPr>
        <w:t xml:space="preserve">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целью более полного удовлетворения потребности граждан в медицинской помощи, а также привлечения дополнительных финансовых средств для материально-технического развития </w:t>
      </w:r>
      <w:r w:rsidR="007C72E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материального поощрения работников.</w:t>
      </w:r>
      <w:proofErr w:type="gramEnd"/>
    </w:p>
    <w:p w:rsidR="00F63960" w:rsidRPr="00504D63" w:rsidRDefault="00F63960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1.2. Настоящее Положение определяет порядок и условия </w:t>
      </w:r>
      <w:r w:rsidR="0033374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предоставления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платных медицинских услуг, оплачиваемых за счет личных сре</w:t>
      </w:r>
      <w:proofErr w:type="gramStart"/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дств гр</w:t>
      </w:r>
      <w:proofErr w:type="gramEnd"/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аждан, </w:t>
      </w:r>
      <w:r w:rsidR="008700B6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средств работодателей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иных средств на основании договоров, в том числе договоров добровольного медицинского страхования в </w:t>
      </w:r>
      <w:r w:rsidR="008700B6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63960" w:rsidRDefault="00F63960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1.3 Платные медицинские услуги по диагностике и лечению предоставляются </w:t>
      </w:r>
      <w:r w:rsidR="008700B6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организацией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виде</w:t>
      </w:r>
      <w:r w:rsidR="006B6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6999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первичной медико-санитарной помощи, специализированной, в том числе высокотехнологичной, медицинской помощи</w:t>
      </w:r>
      <w:r w:rsidR="006B6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перечня работ (услуг), составляющих медицинскую деятельность и указанных в лицензии на осуществление медицинской деятельности, выданной </w:t>
      </w:r>
      <w:r w:rsidR="008700B6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установленном порядке.</w:t>
      </w:r>
    </w:p>
    <w:p w:rsidR="00DF0F5F" w:rsidRPr="00DA3401" w:rsidRDefault="00DF0F5F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 Медицинская помощь может оказываться в следующих условиях:</w:t>
      </w:r>
    </w:p>
    <w:p w:rsidR="00DF0F5F" w:rsidRPr="00DA3401" w:rsidRDefault="00DF0F5F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амбулаторно (в условиях, не предусматривающих круглосуточного медицинского наблюдения и лечения);</w:t>
      </w:r>
    </w:p>
    <w:p w:rsidR="00DF0F5F" w:rsidRPr="00DA3401" w:rsidRDefault="00DF0F5F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F0F5F" w:rsidRPr="00504D63" w:rsidRDefault="00DF0F5F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стационарно (в условиях, обеспечивающих круглосуточное медицинское наблюдение).</w:t>
      </w:r>
    </w:p>
    <w:p w:rsidR="00B16AA0" w:rsidRPr="00504D63" w:rsidRDefault="00B16AA0" w:rsidP="00DF0F5F">
      <w:pPr>
        <w:pStyle w:val="a4"/>
        <w:numPr>
          <w:ilvl w:val="1"/>
          <w:numId w:val="6"/>
        </w:numPr>
        <w:ind w:left="0" w:firstLine="709"/>
        <w:jc w:val="both"/>
      </w:pPr>
      <w:r w:rsidRPr="00504D63">
        <w:t>Для целей настоящего Положения используются следующие основные понятия:</w:t>
      </w:r>
    </w:p>
    <w:p w:rsidR="00B16AA0" w:rsidRPr="00504D63" w:rsidRDefault="00B16AA0" w:rsidP="00B1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D63">
        <w:rPr>
          <w:rFonts w:ascii="Times New Roman" w:hAnsi="Times New Roman" w:cs="Times New Roman"/>
          <w:b/>
          <w:sz w:val="24"/>
          <w:szCs w:val="24"/>
        </w:rPr>
        <w:t>Платные медицинские услуги</w:t>
      </w:r>
      <w:r w:rsidRPr="00504D63">
        <w:rPr>
          <w:rFonts w:ascii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счет личных сре</w:t>
      </w:r>
      <w:proofErr w:type="gramStart"/>
      <w:r w:rsidRPr="00504D6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504D63">
        <w:rPr>
          <w:rFonts w:ascii="Times New Roman" w:hAnsi="Times New Roman" w:cs="Times New Roman"/>
          <w:sz w:val="24"/>
          <w:szCs w:val="24"/>
        </w:rPr>
        <w:t>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B16AA0" w:rsidRPr="00504D63" w:rsidRDefault="00B16AA0" w:rsidP="00B16A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D63">
        <w:rPr>
          <w:rFonts w:ascii="Times New Roman" w:hAnsi="Times New Roman" w:cs="Times New Roman"/>
          <w:sz w:val="24"/>
          <w:szCs w:val="24"/>
        </w:rPr>
        <w:t xml:space="preserve">  </w:t>
      </w:r>
      <w:r w:rsidRPr="00504D6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504D63"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потребителя. </w:t>
      </w:r>
    </w:p>
    <w:p w:rsidR="00B16AA0" w:rsidRPr="00504D63" w:rsidRDefault="00B16AA0" w:rsidP="00B16A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D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Потребитель</w:t>
      </w:r>
      <w:r w:rsidRPr="00504D63">
        <w:rPr>
          <w:rFonts w:ascii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 </w:t>
      </w:r>
    </w:p>
    <w:p w:rsidR="00B16AA0" w:rsidRPr="00504D63" w:rsidRDefault="004021EF" w:rsidP="00B16A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D63">
        <w:rPr>
          <w:rFonts w:ascii="Times New Roman" w:hAnsi="Times New Roman" w:cs="Times New Roman"/>
          <w:sz w:val="24"/>
          <w:szCs w:val="24"/>
        </w:rPr>
        <w:t xml:space="preserve">   </w:t>
      </w:r>
      <w:r w:rsidR="00B16AA0" w:rsidRPr="00504D63"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</w:t>
      </w:r>
      <w:r w:rsidR="00B16AA0" w:rsidRPr="00504D63">
        <w:rPr>
          <w:rFonts w:ascii="Times New Roman" w:hAnsi="Times New Roman" w:cs="Times New Roman"/>
          <w:b/>
          <w:sz w:val="24"/>
          <w:szCs w:val="24"/>
        </w:rPr>
        <w:t xml:space="preserve">пациентом. </w:t>
      </w:r>
    </w:p>
    <w:p w:rsidR="004021EF" w:rsidRPr="00504D63" w:rsidRDefault="004021EF" w:rsidP="004021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D63">
        <w:rPr>
          <w:rFonts w:ascii="Times New Roman" w:hAnsi="Times New Roman" w:cs="Times New Roman"/>
          <w:sz w:val="24"/>
          <w:szCs w:val="24"/>
        </w:rPr>
        <w:t xml:space="preserve">  </w:t>
      </w:r>
      <w:r w:rsidRPr="00504D63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504D63">
        <w:rPr>
          <w:rFonts w:ascii="Times New Roman" w:hAnsi="Times New Roman" w:cs="Times New Roman"/>
          <w:sz w:val="24"/>
          <w:szCs w:val="24"/>
        </w:rPr>
        <w:t xml:space="preserve"> – медицинская организация, оказывающая платные медицинские услуги в соответствии с договором.</w:t>
      </w:r>
    </w:p>
    <w:p w:rsidR="00F63960" w:rsidRPr="00504D63" w:rsidRDefault="00F63960" w:rsidP="00B16AA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> </w:t>
      </w:r>
    </w:p>
    <w:p w:rsidR="00F63960" w:rsidRPr="00504D63" w:rsidRDefault="00F63960" w:rsidP="00B16AA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 Условия предоставления платных медицинских услуг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49C" w:rsidRPr="00720BFD" w:rsidRDefault="00F63960" w:rsidP="00720BF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BF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2.1. </w:t>
      </w:r>
      <w:proofErr w:type="gramStart"/>
      <w:r w:rsidR="00720BFD" w:rsidRPr="00720BFD">
        <w:rPr>
          <w:rFonts w:ascii="Times New Roman" w:hAnsi="Times New Roman" w:cs="Times New Roman"/>
          <w:sz w:val="24"/>
          <w:szCs w:val="24"/>
        </w:rPr>
        <w:t>Медицинская организация предоставляет медицинские услуги (медицинское консультирование, обследование, лечение и (или) иные виды медицинского вмешательства) на возмездной основе за счет средств физических и юридических лиц и иных средств в рамках договоров, заключаемых с физическими и юридическими лицами (в том числе со страховыми организациями, работающими в системе добровольного медицинского страхования (ДМС), работодателями) (далее – заказчики), заказывающими (приобретающими) платные медицинские услуги в соответствии</w:t>
      </w:r>
      <w:proofErr w:type="gramEnd"/>
      <w:r w:rsidR="00720BFD" w:rsidRPr="00720BFD">
        <w:rPr>
          <w:rFonts w:ascii="Times New Roman" w:hAnsi="Times New Roman" w:cs="Times New Roman"/>
          <w:sz w:val="24"/>
          <w:szCs w:val="24"/>
        </w:rPr>
        <w:t xml:space="preserve"> с договором в пользу потребителя. 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2.2. При заключении договора 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потребителю и (или) заказчику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(далее – </w:t>
      </w:r>
      <w:r w:rsidR="0075720B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рограмма, </w:t>
      </w:r>
      <w:r w:rsidR="0075720B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ерриториальная программа)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Отказ 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потребителя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заключения договора не может быть причиной уменьшения видов и объемов медицинской помощи, предоставляемых такому 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потребителю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без взимания платы в рамках </w:t>
      </w:r>
      <w:r w:rsidR="0075720B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рограммы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75720B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8A34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ерриториальной программы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2.3. При участии в Программе, </w:t>
      </w:r>
      <w:r w:rsidR="0075720B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имеет право предоставлять платные медицинские услуги:</w:t>
      </w:r>
    </w:p>
    <w:p w:rsidR="00F63960" w:rsidRPr="00504D63" w:rsidRDefault="00F63960" w:rsidP="00660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</w:rPr>
        <w:t xml:space="preserve">а) на иных условиях, чем предусмотрено программой, территориальными программами и (или) целевыми программами, </w:t>
      </w:r>
      <w:r w:rsidR="00660AEE" w:rsidRPr="00504D63">
        <w:rPr>
          <w:rFonts w:ascii="Times New Roman" w:eastAsia="Times New Roman" w:hAnsi="Times New Roman" w:cs="Times New Roman"/>
          <w:sz w:val="24"/>
          <w:szCs w:val="24"/>
        </w:rPr>
        <w:t xml:space="preserve">в случаях, предусмотренных Правилами предоставления медицинскими организациями платных медицинских услуг. 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предусмотренных </w:t>
      </w:r>
      <w:hyperlink r:id="rId9" w:history="1">
        <w:r w:rsidRPr="00504D63">
          <w:rPr>
            <w:rFonts w:ascii="Times New Roman" w:eastAsia="Times New Roman" w:hAnsi="Times New Roman" w:cs="Times New Roman"/>
            <w:sz w:val="24"/>
            <w:szCs w:val="24"/>
          </w:rPr>
          <w:t>статьей 21</w:t>
        </w:r>
      </w:hyperlink>
      <w:r w:rsidRPr="00504D6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основах охраны здоровья граждан в Российской Федерации», </w:t>
      </w:r>
      <w:r w:rsidR="00660AEE" w:rsidRPr="00504D63">
        <w:rPr>
          <w:rFonts w:ascii="Times New Roman" w:eastAsia="Times New Roman" w:hAnsi="Times New Roman" w:cs="Times New Roman"/>
          <w:sz w:val="24"/>
          <w:szCs w:val="24"/>
        </w:rPr>
        <w:t>а также за исключением оказания медицинской помощи</w:t>
      </w:r>
      <w:r w:rsidRPr="00504D63">
        <w:rPr>
          <w:rFonts w:ascii="Times New Roman" w:eastAsia="Times New Roman" w:hAnsi="Times New Roman" w:cs="Times New Roman"/>
          <w:sz w:val="24"/>
          <w:szCs w:val="24"/>
        </w:rPr>
        <w:t xml:space="preserve"> в экстренной форме.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 w:rsidR="007D5DA8" w:rsidRPr="00504D63">
        <w:rPr>
          <w:rFonts w:ascii="Times New Roman" w:hAnsi="Times New Roman" w:cs="Times New Roman"/>
          <w:sz w:val="24"/>
          <w:szCs w:val="24"/>
        </w:rPr>
        <w:t xml:space="preserve">Перечень и стоимость платных медицинских услуг определяются на основании </w:t>
      </w:r>
      <w:r w:rsidR="007B31DE" w:rsidRPr="00504D63">
        <w:rPr>
          <w:rFonts w:ascii="Times New Roman" w:hAnsi="Times New Roman" w:cs="Times New Roman"/>
          <w:sz w:val="24"/>
          <w:szCs w:val="24"/>
        </w:rPr>
        <w:t>прейскуранта</w:t>
      </w:r>
      <w:r w:rsidR="007B31DE">
        <w:rPr>
          <w:rFonts w:ascii="Times New Roman" w:hAnsi="Times New Roman" w:cs="Times New Roman"/>
          <w:sz w:val="24"/>
          <w:szCs w:val="24"/>
        </w:rPr>
        <w:t>,</w:t>
      </w:r>
      <w:r w:rsidR="007B31DE" w:rsidRPr="00504D63">
        <w:rPr>
          <w:rFonts w:ascii="Times New Roman" w:hAnsi="Times New Roman" w:cs="Times New Roman"/>
          <w:sz w:val="24"/>
          <w:szCs w:val="24"/>
        </w:rPr>
        <w:t xml:space="preserve"> </w:t>
      </w:r>
      <w:r w:rsidR="007D5DA8" w:rsidRPr="00504D63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7B31DE">
        <w:rPr>
          <w:rFonts w:ascii="Times New Roman" w:hAnsi="Times New Roman" w:cs="Times New Roman"/>
          <w:sz w:val="24"/>
          <w:szCs w:val="24"/>
        </w:rPr>
        <w:t xml:space="preserve">главным врачом </w:t>
      </w:r>
      <w:r w:rsidR="007B31DE" w:rsidRPr="00504D63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="007B31DE">
        <w:rPr>
          <w:rFonts w:ascii="Times New Roman" w:hAnsi="Times New Roman" w:cs="Times New Roman"/>
          <w:sz w:val="24"/>
          <w:szCs w:val="24"/>
        </w:rPr>
        <w:t xml:space="preserve"> и</w:t>
      </w:r>
      <w:r w:rsidR="007D5DA8" w:rsidRPr="00504D63">
        <w:rPr>
          <w:rFonts w:ascii="Times New Roman" w:hAnsi="Times New Roman" w:cs="Times New Roman"/>
          <w:sz w:val="24"/>
          <w:szCs w:val="24"/>
        </w:rPr>
        <w:t xml:space="preserve"> действующего на момент оказания услуги.</w:t>
      </w:r>
      <w:r w:rsidR="007B31DE">
        <w:t xml:space="preserve"> </w:t>
      </w:r>
      <w:r w:rsidR="007B31DE" w:rsidRPr="00DA3401">
        <w:rPr>
          <w:rFonts w:ascii="Times New Roman" w:hAnsi="Times New Roman" w:cs="Times New Roman"/>
          <w:sz w:val="24"/>
          <w:szCs w:val="24"/>
        </w:rPr>
        <w:t>Медицинская организация вправе по своему усмотрению предоставлять льготы для отдельных категорий граждан.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="005C0E9E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C0E9E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32211" w:rsidRPr="00B32211">
        <w:rPr>
          <w:rFonts w:ascii="Times New Roman" w:hAnsi="Times New Roman" w:cs="Times New Roman"/>
          <w:sz w:val="24"/>
          <w:szCs w:val="24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 в виде включения такого согласия в договор оказание платных медицинских услуг.</w:t>
      </w:r>
      <w:proofErr w:type="gramEnd"/>
    </w:p>
    <w:p w:rsidR="004021EF" w:rsidRPr="00504D63" w:rsidRDefault="004021EF" w:rsidP="004021EF">
      <w:pPr>
        <w:pStyle w:val="a4"/>
        <w:ind w:left="0" w:firstLine="540"/>
        <w:jc w:val="both"/>
      </w:pPr>
      <w:r w:rsidRPr="00504D63">
        <w:rPr>
          <w:shd w:val="clear" w:color="auto" w:fill="FFFFFF"/>
        </w:rPr>
        <w:t xml:space="preserve">2.6.  </w:t>
      </w:r>
      <w:proofErr w:type="gramStart"/>
      <w:r w:rsidRPr="00504D63">
        <w:t xml:space="preserve">Сведения о факте обращения пациента за оказанием медицинской помощи, состоянии его здоровья и диагнозе, иные сведения, полученные при его медицинском </w:t>
      </w:r>
      <w:r w:rsidRPr="00504D63">
        <w:lastRenderedPageBreak/>
        <w:t>обследовании и лечении в Медицинской организации, составляют  врачебную тайну и не подлежат разглашению, за исключением случаев, установленных Федеральным законом от 21.11.2011 N 323-ФЗ «Об основах охраны здоровья граждан в Российской Федерации».</w:t>
      </w:r>
      <w:proofErr w:type="gramEnd"/>
    </w:p>
    <w:p w:rsidR="007C1512" w:rsidRPr="00504D63" w:rsidRDefault="007C1512" w:rsidP="007C1512">
      <w:pPr>
        <w:pStyle w:val="a4"/>
        <w:ind w:left="0" w:firstLine="540"/>
        <w:jc w:val="both"/>
      </w:pPr>
      <w:r w:rsidRPr="00504D63">
        <w:t>2.7. В Медицинской организации предоставление платных медицинских услуг</w:t>
      </w:r>
      <w:r w:rsidR="008E143D">
        <w:t xml:space="preserve"> </w:t>
      </w:r>
      <w:r w:rsidR="008E143D" w:rsidRPr="00DA3401">
        <w:t>в амбулаторных условиях</w:t>
      </w:r>
      <w:r w:rsidRPr="00504D63">
        <w:t xml:space="preserve"> может быть осуществлено как в порядке первичного приема медицинского специалиста, так и в рамках повторного приема к тому же медицинскому специалисту.</w:t>
      </w:r>
    </w:p>
    <w:p w:rsidR="007C1512" w:rsidRPr="00504D63" w:rsidRDefault="007C1512" w:rsidP="007C1512">
      <w:pPr>
        <w:pStyle w:val="a4"/>
        <w:ind w:left="0" w:firstLine="540"/>
        <w:jc w:val="both"/>
      </w:pPr>
      <w:r w:rsidRPr="00504D63">
        <w:t xml:space="preserve"> </w:t>
      </w:r>
      <w:r w:rsidRPr="00504D63">
        <w:rPr>
          <w:b/>
        </w:rPr>
        <w:t>Под первичным приемом</w:t>
      </w:r>
      <w:r w:rsidRPr="00504D63">
        <w:t xml:space="preserve"> понимается первичное обращение к конкретному </w:t>
      </w:r>
      <w:r w:rsidR="005A6D2A">
        <w:t>врачу</w:t>
      </w:r>
      <w:r w:rsidRPr="00504D63">
        <w:t xml:space="preserve"> в рамках договора между пациентом и </w:t>
      </w:r>
      <w:r w:rsidR="003B3EA8" w:rsidRPr="00504D63">
        <w:t>Медицинской организацией</w:t>
      </w:r>
      <w:r w:rsidRPr="00504D63">
        <w:t xml:space="preserve"> и </w:t>
      </w:r>
      <w:r w:rsidR="003B3EA8" w:rsidRPr="00504D63">
        <w:t xml:space="preserve">последующие обращения к этому </w:t>
      </w:r>
      <w:r w:rsidR="005A6D2A">
        <w:t>врачу</w:t>
      </w:r>
      <w:r w:rsidRPr="00504D63">
        <w:t xml:space="preserve"> более чем через </w:t>
      </w:r>
      <w:r w:rsidR="005A6D2A">
        <w:t>30 календарных дней</w:t>
      </w:r>
      <w:r w:rsidRPr="00504D63">
        <w:t xml:space="preserve"> с момента </w:t>
      </w:r>
      <w:r w:rsidRPr="00DA3401">
        <w:t>перв</w:t>
      </w:r>
      <w:r w:rsidR="00695D6A" w:rsidRPr="00DA3401">
        <w:t>ичного</w:t>
      </w:r>
      <w:r w:rsidRPr="00504D63">
        <w:t xml:space="preserve"> обращения независимо от причины обращения.</w:t>
      </w:r>
    </w:p>
    <w:p w:rsidR="007C1512" w:rsidRPr="00504D63" w:rsidRDefault="007C1512" w:rsidP="007C1512">
      <w:pPr>
        <w:pStyle w:val="a4"/>
        <w:ind w:left="0" w:firstLine="708"/>
        <w:jc w:val="both"/>
      </w:pPr>
      <w:r w:rsidRPr="00504D63">
        <w:t xml:space="preserve">Если с момента первичного обращения к </w:t>
      </w:r>
      <w:r w:rsidR="005A6D2A">
        <w:t>врачу</w:t>
      </w:r>
      <w:r w:rsidRPr="00504D63">
        <w:t xml:space="preserve"> прошло более </w:t>
      </w:r>
      <w:r w:rsidR="005A6D2A">
        <w:t>30 календарных дней</w:t>
      </w:r>
      <w:r w:rsidRPr="00504D63">
        <w:t xml:space="preserve">, следующий прием того же </w:t>
      </w:r>
      <w:r w:rsidR="00B06800" w:rsidRPr="00504D63">
        <w:t xml:space="preserve">медицинского </w:t>
      </w:r>
      <w:r w:rsidRPr="00504D63">
        <w:t>специалиста считается первичным.</w:t>
      </w:r>
    </w:p>
    <w:p w:rsidR="007C1512" w:rsidRPr="00504D63" w:rsidRDefault="007C1512" w:rsidP="007C1512">
      <w:pPr>
        <w:pStyle w:val="a4"/>
        <w:ind w:left="0" w:firstLine="708"/>
        <w:jc w:val="both"/>
      </w:pPr>
      <w:r w:rsidRPr="00504D63">
        <w:rPr>
          <w:b/>
        </w:rPr>
        <w:t>Под повторным приемом</w:t>
      </w:r>
      <w:r w:rsidRPr="00504D63">
        <w:t xml:space="preserve"> понимается повторное обращение пациента к одному </w:t>
      </w:r>
      <w:r w:rsidR="00504D63">
        <w:t>медицинскому специалисту</w:t>
      </w:r>
      <w:r w:rsidRPr="00504D63">
        <w:t xml:space="preserve"> в течение </w:t>
      </w:r>
      <w:r w:rsidR="005A6D2A">
        <w:t>30 календарных дней</w:t>
      </w:r>
      <w:r w:rsidRPr="00504D63">
        <w:t xml:space="preserve"> с момента первичного обращения</w:t>
      </w:r>
      <w:r w:rsidR="00DF0F5F">
        <w:t>.</w:t>
      </w:r>
    </w:p>
    <w:p w:rsidR="007813CC" w:rsidRDefault="007813CC" w:rsidP="007813CC">
      <w:pPr>
        <w:pStyle w:val="20"/>
        <w:shd w:val="clear" w:color="auto" w:fill="auto"/>
        <w:tabs>
          <w:tab w:val="left" w:pos="3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813CC">
        <w:rPr>
          <w:sz w:val="24"/>
          <w:szCs w:val="24"/>
        </w:rPr>
        <w:t xml:space="preserve">2.8. Предоставление </w:t>
      </w:r>
      <w:r>
        <w:rPr>
          <w:sz w:val="24"/>
          <w:szCs w:val="24"/>
        </w:rPr>
        <w:t xml:space="preserve">платных медицинских </w:t>
      </w:r>
      <w:r w:rsidRPr="007813CC">
        <w:rPr>
          <w:sz w:val="24"/>
          <w:szCs w:val="24"/>
        </w:rPr>
        <w:t xml:space="preserve">услуг осуществляется </w:t>
      </w:r>
      <w:r w:rsidR="008E143D" w:rsidRPr="00DA3401">
        <w:rPr>
          <w:sz w:val="24"/>
          <w:szCs w:val="24"/>
        </w:rPr>
        <w:t>по месту нахождения</w:t>
      </w:r>
      <w:r w:rsidRPr="007813CC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Медицинской организации</w:t>
      </w:r>
      <w:r w:rsidRPr="007813CC">
        <w:rPr>
          <w:sz w:val="24"/>
          <w:szCs w:val="24"/>
        </w:rPr>
        <w:t xml:space="preserve"> силами врачей и медицинского персонала, состоящих с </w:t>
      </w:r>
      <w:r>
        <w:rPr>
          <w:sz w:val="24"/>
          <w:szCs w:val="24"/>
        </w:rPr>
        <w:t>Медицинской организацией</w:t>
      </w:r>
      <w:r w:rsidRPr="007813CC">
        <w:rPr>
          <w:sz w:val="24"/>
          <w:szCs w:val="24"/>
        </w:rPr>
        <w:t xml:space="preserve"> в </w:t>
      </w:r>
      <w:r w:rsidR="00650078">
        <w:rPr>
          <w:sz w:val="24"/>
          <w:szCs w:val="24"/>
        </w:rPr>
        <w:t>трудовых</w:t>
      </w:r>
      <w:r w:rsidRPr="007813CC">
        <w:rPr>
          <w:sz w:val="24"/>
          <w:szCs w:val="24"/>
        </w:rPr>
        <w:t xml:space="preserve"> отношениях</w:t>
      </w:r>
      <w:r>
        <w:rPr>
          <w:sz w:val="24"/>
          <w:szCs w:val="24"/>
        </w:rPr>
        <w:t>. Медицинская организация</w:t>
      </w:r>
      <w:r w:rsidRPr="007813CC">
        <w:rPr>
          <w:sz w:val="24"/>
          <w:szCs w:val="24"/>
        </w:rPr>
        <w:t xml:space="preserve"> имеет право привлечь к исполнению своих обязанностей третьих лиц, обладающих необходимыми разрешениями на соответствующий вид деятельности.</w:t>
      </w:r>
    </w:p>
    <w:p w:rsidR="00EC3AFC" w:rsidRDefault="00B32211" w:rsidP="007813CC">
      <w:pPr>
        <w:pStyle w:val="20"/>
        <w:shd w:val="clear" w:color="auto" w:fill="auto"/>
        <w:tabs>
          <w:tab w:val="left" w:pos="3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C3AFC" w:rsidRPr="00DA3401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="00EC3AFC" w:rsidRPr="00DA3401">
        <w:rPr>
          <w:sz w:val="24"/>
          <w:szCs w:val="24"/>
        </w:rPr>
        <w:t xml:space="preserve">. </w:t>
      </w:r>
      <w:r w:rsidR="00EC3AFC" w:rsidRPr="00DA3401">
        <w:rPr>
          <w:color w:val="000000" w:themeColor="text1"/>
          <w:sz w:val="24"/>
          <w:szCs w:val="24"/>
        </w:rPr>
        <w:t xml:space="preserve">Медицинская  организация </w:t>
      </w:r>
      <w:r w:rsidR="00EC3AFC" w:rsidRPr="00DA3401">
        <w:rPr>
          <w:sz w:val="24"/>
          <w:szCs w:val="24"/>
        </w:rPr>
        <w:t>с учетом пожеланий потребителя, состояния его здоровья, занятости медицинских работников и графика их работы определяет (в том числе по предварительной записи) дату и время оказания медицинских услуг потребителю.</w:t>
      </w:r>
      <w:r w:rsidR="005A3033" w:rsidRPr="00DA3401">
        <w:t xml:space="preserve"> </w:t>
      </w:r>
      <w:r w:rsidR="005A3033" w:rsidRPr="00DA3401">
        <w:rPr>
          <w:sz w:val="24"/>
          <w:szCs w:val="24"/>
        </w:rPr>
        <w:t>В случае непредвиденного отсутствия медицинского работника либо расходных материалов и/или других условий, необходимых для оказания назначенных потребителю медицинских услуг в согласованную дату, Медицинская организация вправе назначить другого своего медицинского работника</w:t>
      </w:r>
      <w:r w:rsidR="005B0CB3">
        <w:rPr>
          <w:sz w:val="24"/>
          <w:szCs w:val="24"/>
        </w:rPr>
        <w:t>,</w:t>
      </w:r>
      <w:r w:rsidR="005A3033" w:rsidRPr="00DA3401">
        <w:rPr>
          <w:sz w:val="24"/>
          <w:szCs w:val="24"/>
        </w:rPr>
        <w:t xml:space="preserve"> либо по согласованию с потребителем перенести дату и время оказания медицинских услуг.</w:t>
      </w:r>
    </w:p>
    <w:p w:rsidR="00B57E92" w:rsidRPr="007813CC" w:rsidRDefault="00B57E92" w:rsidP="007813CC">
      <w:pPr>
        <w:pStyle w:val="20"/>
        <w:shd w:val="clear" w:color="auto" w:fill="auto"/>
        <w:tabs>
          <w:tab w:val="left" w:pos="3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22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2.1</w:t>
      </w:r>
      <w:r w:rsidR="00B32211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B57E92">
        <w:rPr>
          <w:sz w:val="24"/>
          <w:szCs w:val="24"/>
        </w:rPr>
        <w:t xml:space="preserve">Потребитель обязан своевременно являться на приемы, а при невозможности явки, предупредить </w:t>
      </w:r>
      <w:r>
        <w:rPr>
          <w:sz w:val="24"/>
          <w:szCs w:val="24"/>
        </w:rPr>
        <w:t>Медицинскую организацию</w:t>
      </w:r>
      <w:r w:rsidRPr="00B57E92">
        <w:rPr>
          <w:sz w:val="24"/>
          <w:szCs w:val="24"/>
        </w:rPr>
        <w:t xml:space="preserve"> за одни сутки до явки. В случае опоздания Потребителя </w:t>
      </w:r>
      <w:proofErr w:type="gramStart"/>
      <w:r w:rsidRPr="00B57E92">
        <w:rPr>
          <w:sz w:val="24"/>
          <w:szCs w:val="24"/>
        </w:rPr>
        <w:t>к</w:t>
      </w:r>
      <w:proofErr w:type="gramEnd"/>
      <w:r w:rsidRPr="00B57E92">
        <w:rPr>
          <w:sz w:val="24"/>
          <w:szCs w:val="24"/>
        </w:rPr>
        <w:t xml:space="preserve"> </w:t>
      </w:r>
      <w:proofErr w:type="gramStart"/>
      <w:r w:rsidRPr="00B57E92">
        <w:rPr>
          <w:sz w:val="24"/>
          <w:szCs w:val="24"/>
        </w:rPr>
        <w:t>назначенным</w:t>
      </w:r>
      <w:proofErr w:type="gramEnd"/>
      <w:r w:rsidRPr="00B57E92">
        <w:rPr>
          <w:sz w:val="24"/>
          <w:szCs w:val="24"/>
        </w:rPr>
        <w:t xml:space="preserve"> ему дате и времени оказания медицинских услуг </w:t>
      </w:r>
      <w:r>
        <w:rPr>
          <w:sz w:val="24"/>
          <w:szCs w:val="24"/>
        </w:rPr>
        <w:t xml:space="preserve">Медицинская организация </w:t>
      </w:r>
      <w:r w:rsidRPr="00B57E92">
        <w:rPr>
          <w:sz w:val="24"/>
          <w:szCs w:val="24"/>
        </w:rPr>
        <w:t>оставляет за собой право на перенос даты и времени оказания медицинских услуг.</w:t>
      </w:r>
    </w:p>
    <w:p w:rsidR="007D5DA8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   </w:t>
      </w: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3. Информация о</w:t>
      </w:r>
      <w:r w:rsidR="00C4015D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Медицинской организации </w:t>
      </w: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 предоставляемых </w:t>
      </w:r>
      <w:r w:rsidR="00C4015D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ею</w:t>
      </w: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21D58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платны</w:t>
      </w:r>
      <w:r w:rsidR="00C4015D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="00821D58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медицинских услугах.</w:t>
      </w:r>
    </w:p>
    <w:p w:rsidR="0068685D" w:rsidRPr="00504D63" w:rsidRDefault="0068685D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предоставляет посредством размещения на своем официальном сайте в информационно-телекоммуникационной сети «Интернет»</w:t>
      </w:r>
      <w:r w:rsidR="00572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(далее – сети «Интер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="00572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т»)</w:t>
      </w:r>
      <w:r w:rsidR="00572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https://cardio31.ru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 также на информационных стендах (стойках) информацию, содержащую следующие сведения: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адрес юридического лица в пределах места нахождения юридического лица, ОГРН, ИНН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адрес своего сайта в сети «Интернет»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68685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информацию о методах оказания медицинской помощи, связанных с ними рисках, видах медицинского вмешательства, их последствия и ожидаемых результатах оказания медицинской помощи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перечень платных медицинских услуг с указанием цен в рублях;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д) </w:t>
      </w:r>
      <w:r w:rsidR="0002409C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сроки ожидания оказания медицинской помощи, оказание которой осуществляется бесплатно, в соответствии с программой и территориальной программой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E5019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е)</w:t>
      </w:r>
      <w:r w:rsidR="00BE5019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Медицинской организации ссылок на «Официальный интернет-портал </w:t>
      </w:r>
      <w:r w:rsidR="00BE5019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правовой информации» (</w:t>
      </w:r>
      <w:hyperlink r:id="rId10" w:history="1">
        <w:r w:rsidR="00BE5019" w:rsidRPr="00504D6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www</w:t>
        </w:r>
        <w:r w:rsidR="00BE5019" w:rsidRPr="00504D6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BE5019" w:rsidRPr="00504D6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pravo</w:t>
        </w:r>
        <w:proofErr w:type="spellEnd"/>
        <w:r w:rsidR="00BE5019" w:rsidRPr="00504D6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BE5019" w:rsidRPr="00504D6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gov</w:t>
        </w:r>
        <w:proofErr w:type="spellEnd"/>
        <w:r w:rsidR="00BE5019" w:rsidRPr="00504D6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BE5019" w:rsidRPr="00504D6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BE5019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BE5019" w:rsidRPr="00504D63" w:rsidRDefault="00BE5019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ж) сроки ожидания предоставления платных медицинских услуг; </w:t>
      </w:r>
    </w:p>
    <w:p w:rsidR="00F63960" w:rsidRPr="00504D63" w:rsidRDefault="00BE5019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з) 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F63960" w:rsidRPr="00504D63" w:rsidRDefault="00BE5019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график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работы медицинских работников, участвующих в предоставлении платных медицинских услуг;</w:t>
      </w:r>
    </w:p>
    <w:p w:rsidR="00BE5019" w:rsidRPr="00504D63" w:rsidRDefault="00BE5019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образцы договоров;</w:t>
      </w:r>
    </w:p>
    <w:p w:rsidR="00F63960" w:rsidRPr="00504D63" w:rsidRDefault="00BE5019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л) </w:t>
      </w:r>
      <w:r w:rsidR="002976F1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 категорий потребителей, имеющих право на получение льгот, предоставляемых при оказании платных медицинских услуг, в случае их установления руководителем Медицинской организации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предоставляет для ознакомления по требованию пациента: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выписк</w:t>
      </w:r>
      <w:r w:rsidR="009C2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единого государственного реестра юридических лиц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сведения о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лицензии на осуществление медицинской деятельности</w:t>
      </w:r>
      <w:r w:rsidR="00821D5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ее номере, сроках действия, а также информацию об органе, выдавшем лицензию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 При заключении договора по</w:t>
      </w:r>
      <w:r w:rsidR="00FA61E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требителю и (или) заказчику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должна предоставляться в доступной форме информация о платных медицинских услугах, содержащая следующие сведения: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поряд</w:t>
      </w:r>
      <w:r w:rsidR="00FA61E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оказания медицинской помощи и стандарты медицинской помощи</w:t>
      </w:r>
      <w:r w:rsidR="00FA61E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(при наличии)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применяемые при предоставлении платных медицинских услуг</w:t>
      </w:r>
      <w:r w:rsidR="00FA61E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б) информация о медицинском работнике, </w:t>
      </w:r>
      <w:r w:rsidR="00FA61E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отвечающем за предоставление соответствующей платной медицинской услуги (его профессиональном образовании и квалификации)</w:t>
      </w:r>
    </w:p>
    <w:p w:rsidR="00F63960" w:rsidRPr="00504D63" w:rsidRDefault="00FA61E3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другие сведения, относящиеся к предмету договора.</w:t>
      </w:r>
    </w:p>
    <w:p w:rsidR="003B3EA8" w:rsidRDefault="003B3EA8" w:rsidP="003B3EA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3.4. Список медицинских работников, участвующих в предоставлении платных медицинских услуг, утверждается главным врачом.</w:t>
      </w:r>
    </w:p>
    <w:p w:rsidR="00B83C37" w:rsidRPr="00DA3401" w:rsidRDefault="00C234CF" w:rsidP="00B83C37">
      <w:pPr>
        <w:pStyle w:val="a4"/>
        <w:ind w:left="0" w:firstLine="566"/>
        <w:jc w:val="both"/>
      </w:pPr>
      <w:r w:rsidRPr="00DA3401">
        <w:rPr>
          <w:shd w:val="clear" w:color="auto" w:fill="FFFFFF"/>
        </w:rPr>
        <w:t xml:space="preserve">3.5. </w:t>
      </w:r>
      <w:r w:rsidR="00B83C37" w:rsidRPr="00DA3401">
        <w:t xml:space="preserve">При первичном обращении потребителя (заказчика) в Медицинскую организацию для получения платных медицинских </w:t>
      </w:r>
      <w:r w:rsidR="00A5035C">
        <w:t>услуг</w:t>
      </w:r>
      <w:r w:rsidR="00B83C37" w:rsidRPr="00DA3401">
        <w:t xml:space="preserve"> оформляются следующие документы:</w:t>
      </w:r>
    </w:p>
    <w:p w:rsidR="000E5514" w:rsidRPr="00DA3401" w:rsidRDefault="000E5514" w:rsidP="00B83C37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</w:pPr>
      <w:r w:rsidRPr="00DA3401">
        <w:t xml:space="preserve">Медицинская карта пациента </w:t>
      </w:r>
      <w:r w:rsidR="008E143D" w:rsidRPr="00DA3401">
        <w:t>(</w:t>
      </w:r>
      <w:r w:rsidR="00A5035C">
        <w:t>медицинская карта</w:t>
      </w:r>
      <w:r w:rsidR="008E143D" w:rsidRPr="00DA3401">
        <w:t xml:space="preserve"> амбулаторного</w:t>
      </w:r>
      <w:r w:rsidR="00A5035C">
        <w:t xml:space="preserve"> больного, медицинская карта </w:t>
      </w:r>
      <w:r w:rsidR="008E143D" w:rsidRPr="00DA3401">
        <w:t>стационарного больного);</w:t>
      </w:r>
    </w:p>
    <w:p w:rsidR="00B83C37" w:rsidRPr="00DA3401" w:rsidRDefault="00B83C37" w:rsidP="00B83C37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</w:pPr>
      <w:r w:rsidRPr="00DA3401">
        <w:t>Согласие потребителя (заказчика) или его представителя н</w:t>
      </w:r>
      <w:r w:rsidR="008E143D" w:rsidRPr="00DA3401">
        <w:t>а обработку персональных данных;</w:t>
      </w:r>
    </w:p>
    <w:p w:rsidR="000E5514" w:rsidRPr="00DA3401" w:rsidRDefault="000E5514" w:rsidP="00B83C37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</w:pPr>
      <w:r w:rsidRPr="00DA3401">
        <w:t>Информированное добровольное согласие потребителя (представителя потребителя) на медицинское вмешательство</w:t>
      </w:r>
      <w:r w:rsidR="008E143D" w:rsidRPr="00DA3401">
        <w:t>;</w:t>
      </w:r>
      <w:r w:rsidRPr="00DA3401">
        <w:t xml:space="preserve"> </w:t>
      </w:r>
    </w:p>
    <w:p w:rsidR="00B83C37" w:rsidRPr="00DA3401" w:rsidRDefault="00B83C37" w:rsidP="00B83C37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</w:pPr>
      <w:r w:rsidRPr="00DA3401">
        <w:t>Договор оказания платных медицинских услуг</w:t>
      </w:r>
      <w:r w:rsidR="000E5514" w:rsidRPr="00DA3401">
        <w:t>, счет-заказ, чек</w:t>
      </w:r>
      <w:r w:rsidR="008E143D" w:rsidRPr="00DA3401">
        <w:t>;</w:t>
      </w:r>
    </w:p>
    <w:p w:rsidR="000E5514" w:rsidRPr="00DA3401" w:rsidRDefault="000E5514" w:rsidP="00B83C37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</w:pPr>
      <w:r w:rsidRPr="00DA3401">
        <w:t>Иные документы, предусмотренные действующим законодательством.</w:t>
      </w:r>
    </w:p>
    <w:p w:rsidR="000E5514" w:rsidRDefault="000E5514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4. Порядок заключения договора и оплаты медицинских услуг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960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4.1. Договор заключается между </w:t>
      </w:r>
      <w:r w:rsidR="00DA3E7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Медицинской организацией и потребителем и (или) заказчиком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письменной форме.</w:t>
      </w:r>
    </w:p>
    <w:p w:rsidR="00C4234B" w:rsidRPr="00DA3401" w:rsidRDefault="008E143D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4.2.</w:t>
      </w:r>
      <w:r w:rsidR="00C4234B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Медицинской организацией для оказания платных медицинских услуг заключаются следующие виды договоров:</w:t>
      </w:r>
    </w:p>
    <w:p w:rsidR="008E143D" w:rsidRPr="00DA3401" w:rsidRDefault="00C4234B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C7BA4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физическим лицом, выступающим одновременно Заказчиком и Потребителем медицинских услуг;</w:t>
      </w:r>
    </w:p>
    <w:p w:rsidR="009C7BA4" w:rsidRPr="00DA3401" w:rsidRDefault="009C7BA4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 физическим лицом, выступающим Заказчиком медицинских услуг для другого физического лица (Потребителя);</w:t>
      </w:r>
    </w:p>
    <w:p w:rsidR="009C7BA4" w:rsidRPr="00DA3401" w:rsidRDefault="009C7BA4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с физическим лицом, являющимся представителем (законным представителем) Заказчика (Потребителя);</w:t>
      </w:r>
    </w:p>
    <w:p w:rsidR="009C7BA4" w:rsidRPr="00DA3401" w:rsidRDefault="009C7BA4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с юридическим лицом, выступающим Заказчиком медицинских услуг для физического лица (Потребителя) либо для физических лиц (Потребителей);</w:t>
      </w:r>
    </w:p>
    <w:p w:rsidR="009C7BA4" w:rsidRPr="00504D63" w:rsidRDefault="009C7BA4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 с юридическим лицом, являющейся страховой организацией </w:t>
      </w:r>
      <w:r w:rsidR="007B461B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приобретение медицинских услуг для застрахованных физических лиц (Потребителей) по договору добровольного медицинского страхования.</w:t>
      </w:r>
    </w:p>
    <w:p w:rsidR="00F63960" w:rsidRPr="00504D63" w:rsidRDefault="00720BFD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8E1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Договор оказания платных медицинских услуг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содерж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DA3E7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следующую информацию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сведения о</w:t>
      </w:r>
      <w:r w:rsidR="00DA3E7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наименование </w:t>
      </w:r>
      <w:r w:rsidR="00DA3E7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фирменное наименование (при наличии) 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юридического лица, адрес </w:t>
      </w:r>
      <w:r w:rsidR="00DA3E7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юридического лица в пределах его места нахождения, ОГРН и ИНН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F63960" w:rsidRPr="00504D63" w:rsidRDefault="00DA3E7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сведения о 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лицензии на осуществление медицинской деятельности, </w:t>
      </w:r>
      <w:r w:rsidR="001F48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ее номере, сроках действия, а также информация об органе, выдавшем лицензию, перечень предоставляемых р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абот (услуг), составляющих медицинскую деятельность в соответствии с лицензией;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фамилию, имя и отчество (если имеется), адрес места жительства</w:t>
      </w:r>
      <w:r w:rsidR="001F48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иные адреса, на которые (при их указании в договоре) </w:t>
      </w:r>
      <w:r w:rsidR="00C4015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Медицинская организация </w:t>
      </w:r>
      <w:r w:rsidR="001F48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 направлять ответы на письменные обращения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телефон</w:t>
      </w:r>
      <w:r w:rsidR="001F48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потребителя (пациента)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="001F48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данные документа, удостоверяющего личность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фамилию, имя и отчество (если имеется), </w:t>
      </w:r>
      <w:r w:rsidR="001F48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данные документа, удостоверяющего личность,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адрес места жительства и телефон заказчика - физического лица;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наименование и адрес места нахождения</w:t>
      </w:r>
      <w:r w:rsidR="001F48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ИНН, ОРГН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заказчика - юридического лица;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перечень платных</w:t>
      </w:r>
      <w:r w:rsidR="00C4015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медицинских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услуг, предоставляемых в соответствии с договором;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стоимость платных</w:t>
      </w:r>
      <w:r w:rsidR="00C4015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медицинских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услуг, сроки и порядок их оплаты;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д) условия и сроки </w:t>
      </w:r>
      <w:r w:rsidR="00C4015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ожидания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платных медицинских услуг;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е) </w:t>
      </w:r>
      <w:r w:rsidR="00C4015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сведения о лице, заключающем договор от имени Медицинской организации</w:t>
      </w:r>
      <w:r w:rsidR="00D21A4F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фамилия, имя, отчество (при наличии)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должность,</w:t>
      </w:r>
      <w:r w:rsidR="0041476A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документ, подтверждающий полномочия указанного лица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 случае если заказчик является юридическим лицом, указывается должность лица, заключающего договор от имени заказчика;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ж) ответственность сторон за невыполнение условий договора;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з) порядок изменения и расторжения договора;</w:t>
      </w:r>
    </w:p>
    <w:p w:rsidR="00DC2F0D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и)</w:t>
      </w:r>
      <w:r w:rsidR="00DC2F0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F63960" w:rsidRPr="00504D63" w:rsidRDefault="00DC2F0D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к) 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иные условия, определяемые по соглашению сторон.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8E1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 </w:t>
      </w:r>
      <w:r w:rsidR="00FF2859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предоставление платных медицинских услуг может быть составлена смета. Ее составление по требованию потребителя и (или) заказчика является обязательным, при этом она является неотъемлемой частью договора.</w:t>
      </w:r>
    </w:p>
    <w:p w:rsidR="00412986" w:rsidRPr="00961F5D" w:rsidRDefault="00412986" w:rsidP="00961F5D">
      <w:pPr>
        <w:pStyle w:val="a4"/>
        <w:numPr>
          <w:ilvl w:val="1"/>
          <w:numId w:val="7"/>
        </w:numPr>
        <w:ind w:left="0" w:firstLine="567"/>
        <w:jc w:val="both"/>
      </w:pPr>
      <w:proofErr w:type="gramStart"/>
      <w:r w:rsidRPr="00961F5D">
        <w:t xml:space="preserve">До заключения договора потребитель (заказчик) в письменной форме уведомляется о том, что несоблюдение указаний (рекомендаций) медицинского работника </w:t>
      </w:r>
      <w:r w:rsidR="007C72E8" w:rsidRPr="00961F5D">
        <w:t>Медицинской организации</w:t>
      </w:r>
      <w:r w:rsidRPr="00961F5D">
        <w:t>, предоставляющего платную медицинскую услугу,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183A6D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8E1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 случае отказа </w:t>
      </w:r>
      <w:r w:rsidR="00183A6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потребителя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после заключения договора от получения медицинских услуг договор расторгается</w:t>
      </w:r>
      <w:r w:rsidR="00183A6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при этом потребитель и (или) заказчик оплачивают Медицинской </w:t>
      </w:r>
      <w:proofErr w:type="gramStart"/>
      <w:r w:rsidR="00183A6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организации</w:t>
      </w:r>
      <w:proofErr w:type="gramEnd"/>
      <w:r w:rsidR="00183A6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фактически понесенные ею расходы, связанные с исполнением обязательств по договору.</w:t>
      </w:r>
    </w:p>
    <w:p w:rsidR="00F63960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8E1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3A6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Потребитель и (или) заказчик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обязан</w:t>
      </w:r>
      <w:r w:rsidR="00183A6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оплатить предоставленную </w:t>
      </w:r>
      <w:r w:rsidR="007C72E8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организацией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медицинскую услугу в сроки и в порядке, которые определены договором.</w:t>
      </w:r>
      <w:r w:rsidR="00373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3FC7" w:rsidRPr="00DA340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E3FC7" w:rsidRPr="00DA34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Медицинской организации обязательным условием оказания медицинских услуг является предварительная оплата этих услуг заказчиком (потребителем).</w:t>
      </w:r>
      <w:r w:rsidR="002E3FC7" w:rsidRPr="00DA3401">
        <w:rPr>
          <w:color w:val="000000"/>
        </w:rPr>
        <w:t xml:space="preserve"> </w:t>
      </w:r>
    </w:p>
    <w:p w:rsidR="00084991" w:rsidRDefault="00084991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4.8. Оплата медицинской услуги может быть произведена после оказания услуги Медицинской организацией, но не позднее дня оказания такой медицинской услуги</w:t>
      </w:r>
      <w:r w:rsidR="00B7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согласованию между Медицинской организацией и заказчиком (потребителем)</w:t>
      </w: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случаях</w:t>
      </w: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оказания медицинских услуг по следующим профилям: эндоскопия, акушерство и гинекология, неврология, кардиология.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3960" w:rsidRPr="00504D63" w:rsidRDefault="00F63960" w:rsidP="00F6396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F10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Оплата за медицинские услуги производится в кассе </w:t>
      </w:r>
      <w:r w:rsidR="002E75E2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путём перечисления денежных средств на расчётный счёт </w:t>
      </w:r>
      <w:r w:rsidR="0098234B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960" w:rsidRPr="00504D63" w:rsidRDefault="00F63960" w:rsidP="00F6396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расчётах наличными денежными средствами </w:t>
      </w:r>
      <w:r w:rsidR="0098234B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использует контрольно-кассовый аппарат. Пациенту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(кассовый чек</w:t>
      </w:r>
      <w:r w:rsidR="002E75E2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бланк строгой отчетности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3C1C81" w:rsidRDefault="003C1C81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F10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Оплата консультационных медицинских услуг по договору включает в себя только оплату за консультацию и не включает в себя оплату обследований и лечения.</w:t>
      </w:r>
    </w:p>
    <w:p w:rsidR="009C2259" w:rsidRPr="009C2259" w:rsidRDefault="009C2259" w:rsidP="009C2259">
      <w:pPr>
        <w:pStyle w:val="20"/>
        <w:shd w:val="clear" w:color="auto" w:fill="auto"/>
        <w:tabs>
          <w:tab w:val="left" w:pos="142"/>
        </w:tabs>
        <w:spacing w:line="240" w:lineRule="auto"/>
        <w:ind w:left="66" w:firstLine="501"/>
        <w:rPr>
          <w:sz w:val="24"/>
          <w:szCs w:val="24"/>
        </w:rPr>
      </w:pPr>
      <w:r w:rsidRPr="00DA3401">
        <w:rPr>
          <w:sz w:val="24"/>
          <w:szCs w:val="24"/>
          <w:shd w:val="clear" w:color="auto" w:fill="FFFFFF"/>
        </w:rPr>
        <w:t>4.1</w:t>
      </w:r>
      <w:r w:rsidR="00F10C67">
        <w:rPr>
          <w:sz w:val="24"/>
          <w:szCs w:val="24"/>
          <w:shd w:val="clear" w:color="auto" w:fill="FFFFFF"/>
        </w:rPr>
        <w:t>1</w:t>
      </w:r>
      <w:r w:rsidRPr="00DA3401">
        <w:rPr>
          <w:sz w:val="24"/>
          <w:szCs w:val="24"/>
          <w:shd w:val="clear" w:color="auto" w:fill="FFFFFF"/>
        </w:rPr>
        <w:t>.</w:t>
      </w:r>
      <w:r w:rsidRPr="00DA3401">
        <w:rPr>
          <w:sz w:val="24"/>
          <w:szCs w:val="24"/>
        </w:rPr>
        <w:t xml:space="preserve"> Перечень, количество и стоимость платных медицинских услуг согласовываются Медицинской организацией с </w:t>
      </w:r>
      <w:r w:rsidR="00133203" w:rsidRPr="00DA3401">
        <w:rPr>
          <w:sz w:val="24"/>
          <w:szCs w:val="24"/>
        </w:rPr>
        <w:t>з</w:t>
      </w:r>
      <w:r w:rsidRPr="00DA3401">
        <w:rPr>
          <w:sz w:val="24"/>
          <w:szCs w:val="24"/>
        </w:rPr>
        <w:t>аказчиком (</w:t>
      </w:r>
      <w:r w:rsidR="00133203" w:rsidRPr="00DA3401">
        <w:rPr>
          <w:sz w:val="24"/>
          <w:szCs w:val="24"/>
        </w:rPr>
        <w:t>п</w:t>
      </w:r>
      <w:r w:rsidRPr="00DA3401">
        <w:rPr>
          <w:sz w:val="24"/>
          <w:szCs w:val="24"/>
        </w:rPr>
        <w:t xml:space="preserve">отребителем) и отражаются в счете-заказе, являющемся неотъемлемой частью договора оказания платных медицинских услуг. При необходимости </w:t>
      </w:r>
      <w:r w:rsidR="00133203" w:rsidRPr="00DA3401">
        <w:rPr>
          <w:sz w:val="24"/>
          <w:szCs w:val="24"/>
        </w:rPr>
        <w:t>п</w:t>
      </w:r>
      <w:r w:rsidRPr="00DA3401">
        <w:rPr>
          <w:sz w:val="24"/>
          <w:szCs w:val="24"/>
        </w:rPr>
        <w:t>отребителю могут быть оказаны дополнительные медицинские услуги, перечень которых также согласуется сторонами договора в дополнительных счетах-заказах.</w:t>
      </w:r>
      <w:r w:rsidRPr="009C2259">
        <w:rPr>
          <w:sz w:val="24"/>
          <w:szCs w:val="24"/>
        </w:rPr>
        <w:t xml:space="preserve"> </w:t>
      </w:r>
    </w:p>
    <w:p w:rsidR="003C1C81" w:rsidRDefault="003C1C81" w:rsidP="003C1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</w:t>
      </w:r>
      <w:r w:rsidR="008E1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F10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Медицинская организация может предоставлять льготы по оплате медицинских услуг (лабораторные исследования) для сотрудников Медицинской организации в размере 50% утвержденного Прейскурантом тарифа.</w:t>
      </w:r>
      <w:r w:rsidR="00133203" w:rsidRPr="00133203">
        <w:t xml:space="preserve"> </w:t>
      </w:r>
      <w:r w:rsidR="00133203" w:rsidRPr="004579C3">
        <w:rPr>
          <w:rFonts w:ascii="Times New Roman" w:hAnsi="Times New Roman" w:cs="Times New Roman"/>
          <w:sz w:val="24"/>
          <w:szCs w:val="24"/>
        </w:rPr>
        <w:t>Цены на платные медицинские услуги формируются Медицинской организацией и утверждаются её Генеральным директором. Медицинская организация вправе по своему усмотрению предоставлять льготы для отдельных категорий граждан.</w:t>
      </w:r>
    </w:p>
    <w:p w:rsidR="007B461B" w:rsidRPr="00DA3401" w:rsidRDefault="007B461B" w:rsidP="003C1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</w:t>
      </w:r>
      <w:r w:rsidR="00F10C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1F5D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Договор составляется в 3 экземплярах, один из которых находится у Медицинской организации, второй у заказчика, третий – у потребителя.</w:t>
      </w:r>
    </w:p>
    <w:p w:rsidR="00961F5D" w:rsidRPr="00DA3401" w:rsidRDefault="00961F5D" w:rsidP="003C1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если договор заключается между потребителем и Медицинской организацией, он заключается в 2 экземплярах.</w:t>
      </w:r>
    </w:p>
    <w:p w:rsidR="00133203" w:rsidRPr="00133203" w:rsidRDefault="00133203" w:rsidP="00133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401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F10C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A3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Положения настоящего раздела </w:t>
      </w:r>
      <w:proofErr w:type="gramStart"/>
      <w:r w:rsidRPr="00DA3401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распространяются</w:t>
      </w:r>
      <w:proofErr w:type="gramEnd"/>
      <w:r w:rsidRPr="00DA3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на </w:t>
      </w:r>
      <w:r w:rsidRPr="00DA3401">
        <w:rPr>
          <w:rFonts w:ascii="Times New Roman" w:hAnsi="Times New Roman" w:cs="Times New Roman"/>
          <w:sz w:val="24"/>
          <w:szCs w:val="24"/>
        </w:rPr>
        <w:t>заключение договора и оплату медицинских услуг заказчиком в случаях, если заказчик выступает страховщиком по добровольному медицинскому страхованию потребителя.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5. Порядок предоставления платных медицинских услуг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="00514E1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Медицинская организация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</w:t>
      </w:r>
      <w:r w:rsidR="00514E1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таким 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услугам.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5.2. Платные медицинские услуги предоставляются при наличии информированного добровольного согласия п</w:t>
      </w:r>
      <w:r w:rsidR="00514E13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отребителя (законного представителя потребителя)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данного в порядке, установленном законодательством Российской Федерации об охране здоровья граждан.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5.3. </w:t>
      </w:r>
      <w:r w:rsidR="002E75E2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предоставляет </w:t>
      </w:r>
      <w:r w:rsidR="0087774A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потребителю (законному представителю потребителя) по его требованию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в доступной для него форме информацию:</w:t>
      </w:r>
    </w:p>
    <w:p w:rsidR="00F63960" w:rsidRPr="00504D63" w:rsidRDefault="00310367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F63960" w:rsidRPr="00504D63" w:rsidRDefault="00310367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</w:t>
      </w:r>
      <w:r w:rsidR="0087774A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 также сведения, позволяющие идентифицировать имплантированное в организм человека медицинское изделие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5.4. Пациент, пользующийся платными медицинскими услугами, обязан выполнять требования </w:t>
      </w:r>
      <w:r w:rsidR="006703DF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(е</w:t>
      </w:r>
      <w:r w:rsidR="006703DF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лечащего персонала), обеспечивающ</w:t>
      </w:r>
      <w:r w:rsidR="006703DF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ие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качественное предоставление платной медицинской услуги.</w:t>
      </w:r>
    </w:p>
    <w:p w:rsidR="00F63960" w:rsidRPr="00504D63" w:rsidRDefault="00F6396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</w:t>
      </w:r>
      <w:r w:rsidR="00C1487A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703DF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обязан</w:t>
      </w:r>
      <w:r w:rsidR="006703DF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 w:rsidR="006703DF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предоставлении</w:t>
      </w: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412986" w:rsidRDefault="00412986" w:rsidP="004129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5.6. </w:t>
      </w:r>
      <w:r w:rsidRPr="00504D63">
        <w:rPr>
          <w:rFonts w:ascii="Times New Roman" w:hAnsi="Times New Roman" w:cs="Times New Roman"/>
          <w:sz w:val="24"/>
          <w:szCs w:val="24"/>
        </w:rPr>
        <w:t xml:space="preserve">Персонал Медицинской организации должен доброжелательно и корректно обращаться с заказчиками (потребителями/пациентами), уважая их личное достоинство и право на личную тайну,  деликатно относиться к родным и близким пациента, с пониманием воспринимать их озабоченность состоянием пациента. </w:t>
      </w:r>
    </w:p>
    <w:p w:rsidR="00893B02" w:rsidRDefault="00893B02" w:rsidP="004129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5.7. Медицинская организация вправе предоставлять </w:t>
      </w:r>
      <w:r w:rsidR="006E7E73">
        <w:rPr>
          <w:rFonts w:ascii="Times New Roman" w:hAnsi="Times New Roman" w:cs="Times New Roman"/>
          <w:sz w:val="24"/>
          <w:szCs w:val="24"/>
        </w:rPr>
        <w:t xml:space="preserve">платные медицинские услуги в виде дистанционного взаимодействия врача с пациентом с использованием телемедицинских технологий.  </w:t>
      </w:r>
    </w:p>
    <w:p w:rsidR="00AC520F" w:rsidRPr="00DA3401" w:rsidRDefault="00AC520F" w:rsidP="004129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3401">
        <w:rPr>
          <w:rFonts w:ascii="Times New Roman" w:hAnsi="Times New Roman" w:cs="Times New Roman"/>
          <w:sz w:val="24"/>
          <w:szCs w:val="24"/>
        </w:rPr>
        <w:t>5.8. Медицинская организация предоставляет заказчикам (потребителям) документы, предусмотренные действующим законодательством, для оформления социального налогового вычета на лечение.</w:t>
      </w:r>
    </w:p>
    <w:p w:rsidR="004579C3" w:rsidRDefault="004579C3" w:rsidP="004129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01">
        <w:rPr>
          <w:rFonts w:ascii="Times New Roman" w:hAnsi="Times New Roman" w:cs="Times New Roman"/>
          <w:sz w:val="24"/>
          <w:szCs w:val="24"/>
        </w:rPr>
        <w:tab/>
        <w:t xml:space="preserve">5.9. Срок ожидания предоставления платных медицинских услуг составляет не более 30 (тридцати) календарных дней с момента формирования записи пациента </w:t>
      </w:r>
      <w:r w:rsidR="001A211A">
        <w:rPr>
          <w:rFonts w:ascii="Times New Roman" w:hAnsi="Times New Roman" w:cs="Times New Roman"/>
          <w:sz w:val="24"/>
          <w:szCs w:val="24"/>
        </w:rPr>
        <w:t xml:space="preserve">в информационной медицинской системе </w:t>
      </w:r>
      <w:r w:rsidR="001A211A" w:rsidRPr="00B71922">
        <w:rPr>
          <w:rFonts w:ascii="Times New Roman" w:hAnsi="Times New Roman" w:cs="Times New Roman"/>
          <w:sz w:val="24"/>
          <w:szCs w:val="24"/>
        </w:rPr>
        <w:t>Т</w:t>
      </w:r>
      <w:r w:rsidR="00B71922" w:rsidRPr="00B7192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A211A" w:rsidRPr="00B71922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1A211A" w:rsidRPr="00B71922">
        <w:rPr>
          <w:rFonts w:ascii="Times New Roman" w:hAnsi="Times New Roman" w:cs="Times New Roman"/>
          <w:sz w:val="24"/>
          <w:szCs w:val="24"/>
        </w:rPr>
        <w:t>ИС</w:t>
      </w:r>
      <w:r w:rsidR="001A211A">
        <w:rPr>
          <w:rFonts w:ascii="Times New Roman" w:hAnsi="Times New Roman" w:cs="Times New Roman"/>
          <w:sz w:val="24"/>
          <w:szCs w:val="24"/>
        </w:rPr>
        <w:t xml:space="preserve"> </w:t>
      </w:r>
      <w:r w:rsidRPr="00DA3401">
        <w:rPr>
          <w:rFonts w:ascii="Times New Roman" w:hAnsi="Times New Roman" w:cs="Times New Roman"/>
          <w:sz w:val="24"/>
          <w:szCs w:val="24"/>
        </w:rPr>
        <w:t>на конкретную платную медицинскую услугу.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63960" w:rsidRPr="00504D63" w:rsidRDefault="00B16AA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F63960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Ответственность </w:t>
      </w:r>
      <w:r w:rsidR="00912017" w:rsidRPr="00DA34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сторон</w:t>
      </w:r>
      <w:r w:rsidR="00F63960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15DEA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</w:t>
      </w:r>
      <w:r w:rsidR="00F63960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предоставлени</w:t>
      </w:r>
      <w:r w:rsidR="00515DEA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F63960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платных медицинских услуг</w:t>
      </w:r>
    </w:p>
    <w:p w:rsidR="00F63960" w:rsidRPr="00504D63" w:rsidRDefault="00F6396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63960" w:rsidRPr="00504D63" w:rsidRDefault="00B16AA0" w:rsidP="00F639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.1. За неисполнение либо ненадлежащее исполнение обязательств по договору </w:t>
      </w:r>
      <w:r w:rsidR="00515DEA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="009120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2017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заказчик (потребитель)</w:t>
      </w:r>
      <w:r w:rsidR="00515DEA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960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нес</w:t>
      </w:r>
      <w:r w:rsidR="00912017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="00F63960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ответственность, предусмотренную законодательством Российской Федерации.</w:t>
      </w:r>
    </w:p>
    <w:p w:rsidR="00F63960" w:rsidRPr="00504D63" w:rsidRDefault="00515DEA" w:rsidP="00F6396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Медицинская организация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законодательством.</w:t>
      </w:r>
    </w:p>
    <w:p w:rsidR="00F63960" w:rsidRPr="00504D63" w:rsidRDefault="00B16AA0" w:rsidP="00F6396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.2. Вред, причиненный жизни или здоровью пациента в результате </w:t>
      </w:r>
      <w:r w:rsidR="00515DEA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оказания платных медицинских услуг ненадлежащего качества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подлежит возмещению </w:t>
      </w:r>
      <w:r w:rsidR="00515DEA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Медицинской организацией 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законодательством Российской Федерации.</w:t>
      </w:r>
    </w:p>
    <w:p w:rsidR="00F63960" w:rsidRPr="00504D63" w:rsidRDefault="00B16AA0" w:rsidP="00D51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.3. Претензии и споры, возникшие между пациентом и </w:t>
      </w:r>
      <w:r w:rsidR="00D511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организацией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разрешаются по соглашению сторон или в судебном порядке в соответствии с действующим законодательством Российской Федерации.</w:t>
      </w:r>
      <w:r w:rsidR="00D511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Срок рассмотрения претензии – 10 (десять) календарных дней. </w:t>
      </w:r>
    </w:p>
    <w:p w:rsidR="00D5118D" w:rsidRDefault="00B16AA0" w:rsidP="00D5118D">
      <w:pPr>
        <w:pStyle w:val="a4"/>
        <w:ind w:left="0" w:firstLine="567"/>
        <w:jc w:val="both"/>
      </w:pPr>
      <w:r w:rsidRPr="00504D63">
        <w:rPr>
          <w:shd w:val="clear" w:color="auto" w:fill="FFFFFF"/>
        </w:rPr>
        <w:t>6</w:t>
      </w:r>
      <w:r w:rsidR="00D5118D" w:rsidRPr="00504D63">
        <w:rPr>
          <w:shd w:val="clear" w:color="auto" w:fill="FFFFFF"/>
        </w:rPr>
        <w:t xml:space="preserve">.4. </w:t>
      </w:r>
      <w:proofErr w:type="gramStart"/>
      <w:r w:rsidR="00D5118D" w:rsidRPr="00504D63">
        <w:t>Медицинская организация может быть освобождена от ответственности за неисполнение или ненадлежащее исполнение медицинской услуги, при несоблюдении заказчиком (потребителем) указаний (рекомендаций) Медицинской организации (медицинского работника, предоставляющего медицинскую услугу), в том числе назначенного режима лечения, которое может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 заказчика (потребителя).</w:t>
      </w:r>
      <w:proofErr w:type="gramEnd"/>
    </w:p>
    <w:p w:rsidR="00912017" w:rsidRPr="00DA3401" w:rsidRDefault="00912017" w:rsidP="00912017">
      <w:pPr>
        <w:pStyle w:val="20"/>
        <w:shd w:val="clear" w:color="auto" w:fill="auto"/>
        <w:tabs>
          <w:tab w:val="left" w:pos="31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DA3401">
        <w:rPr>
          <w:sz w:val="24"/>
          <w:szCs w:val="24"/>
        </w:rPr>
        <w:t xml:space="preserve">6.5. </w:t>
      </w:r>
      <w:proofErr w:type="gramStart"/>
      <w:r w:rsidRPr="00DA3401">
        <w:rPr>
          <w:sz w:val="24"/>
          <w:szCs w:val="24"/>
        </w:rPr>
        <w:t>Медицинская организация мо</w:t>
      </w:r>
      <w:r w:rsidR="0088113E" w:rsidRPr="00DA3401">
        <w:rPr>
          <w:sz w:val="24"/>
          <w:szCs w:val="24"/>
        </w:rPr>
        <w:t>ж</w:t>
      </w:r>
      <w:r w:rsidRPr="00DA3401">
        <w:rPr>
          <w:sz w:val="24"/>
          <w:szCs w:val="24"/>
        </w:rPr>
        <w:t xml:space="preserve">ет быть освобождена от ответственности за неисполнение или ненадлежащее исполнение настоящего Договора, причиной которого стало нарушение Потребителем условий настоящего Договора, в случаях осложнений и побочных эффектов, связанных с биологическими особенностями организма Потребителя, а также в </w:t>
      </w:r>
      <w:r w:rsidRPr="00DA3401">
        <w:rPr>
          <w:sz w:val="24"/>
          <w:szCs w:val="24"/>
        </w:rPr>
        <w:lastRenderedPageBreak/>
        <w:t xml:space="preserve">случае, если Потребитель не проинформировал </w:t>
      </w:r>
      <w:r w:rsidR="00B57E92" w:rsidRPr="00DA3401">
        <w:rPr>
          <w:sz w:val="24"/>
          <w:szCs w:val="24"/>
        </w:rPr>
        <w:t>Медицинскую организацию</w:t>
      </w:r>
      <w:r w:rsidRPr="00DA3401">
        <w:rPr>
          <w:sz w:val="24"/>
          <w:szCs w:val="24"/>
        </w:rPr>
        <w:t xml:space="preserve"> о перенесенных заболеваниях, известных ему аллергических реакциях, противопоказаниях, а также по иным основаниям, предусмотренным действующим законодательством</w:t>
      </w:r>
      <w:proofErr w:type="gramEnd"/>
      <w:r w:rsidRPr="00DA3401">
        <w:rPr>
          <w:sz w:val="24"/>
          <w:szCs w:val="24"/>
        </w:rPr>
        <w:t xml:space="preserve"> Российской Федерации.</w:t>
      </w:r>
    </w:p>
    <w:p w:rsidR="00912017" w:rsidRDefault="00912017" w:rsidP="00912017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DA3401">
        <w:rPr>
          <w:sz w:val="24"/>
          <w:szCs w:val="24"/>
        </w:rPr>
        <w:t>6.6. В случае причинения ущерба имуществу Медицинской организации Потребитель обязан возместить причиненный ущерб в полном объеме.</w:t>
      </w:r>
    </w:p>
    <w:p w:rsidR="00912017" w:rsidRPr="00504D63" w:rsidRDefault="00912017" w:rsidP="00D5118D">
      <w:pPr>
        <w:pStyle w:val="a4"/>
        <w:ind w:left="0" w:firstLine="567"/>
        <w:jc w:val="both"/>
      </w:pPr>
    </w:p>
    <w:p w:rsidR="00F63960" w:rsidRPr="00504D63" w:rsidRDefault="00B16AA0" w:rsidP="00F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F63960" w:rsidRPr="00504D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Заключительные положения</w:t>
      </w:r>
    </w:p>
    <w:p w:rsidR="00F63960" w:rsidRPr="00504D63" w:rsidRDefault="00F63960" w:rsidP="00F63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960" w:rsidRPr="00504D63" w:rsidRDefault="00B16AA0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="00F63960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.1. Настоящее Положение вступает в силу с </w:t>
      </w:r>
      <w:r w:rsidR="00084991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01 сентября 2023 года</w:t>
      </w:r>
      <w:r w:rsidR="00F63960" w:rsidRPr="00DA3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63960" w:rsidRPr="00504D63" w:rsidRDefault="00B16AA0" w:rsidP="00F63960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D511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Все изменения и дополнения к настоящему Положению   утверждаются приказом главного врача </w:t>
      </w:r>
      <w:r w:rsidR="00D5118D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Медицинской организации</w:t>
      </w:r>
      <w:r w:rsidR="00F63960" w:rsidRPr="00504D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являются неотъемлемой частью данного Положения.</w:t>
      </w:r>
    </w:p>
    <w:p w:rsidR="00F63960" w:rsidRPr="00504D63" w:rsidRDefault="00F63960" w:rsidP="00F6396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77BC6" w:rsidRPr="00504D63" w:rsidRDefault="00B77BC6">
      <w:pPr>
        <w:rPr>
          <w:sz w:val="24"/>
          <w:szCs w:val="24"/>
        </w:rPr>
      </w:pPr>
    </w:p>
    <w:sectPr w:rsidR="00B77BC6" w:rsidRPr="00504D63" w:rsidSect="006E7E73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74" w:rsidRDefault="00F97474" w:rsidP="00084991">
      <w:pPr>
        <w:spacing w:after="0" w:line="240" w:lineRule="auto"/>
      </w:pPr>
      <w:r>
        <w:separator/>
      </w:r>
    </w:p>
  </w:endnote>
  <w:endnote w:type="continuationSeparator" w:id="0">
    <w:p w:rsidR="00F97474" w:rsidRDefault="00F97474" w:rsidP="0008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74" w:rsidRDefault="00F97474" w:rsidP="00084991">
      <w:pPr>
        <w:spacing w:after="0" w:line="240" w:lineRule="auto"/>
      </w:pPr>
      <w:r>
        <w:separator/>
      </w:r>
    </w:p>
  </w:footnote>
  <w:footnote w:type="continuationSeparator" w:id="0">
    <w:p w:rsidR="00F97474" w:rsidRDefault="00F97474" w:rsidP="0008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E3"/>
    <w:multiLevelType w:val="multilevel"/>
    <w:tmpl w:val="4970C2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52280F"/>
    <w:multiLevelType w:val="multilevel"/>
    <w:tmpl w:val="F432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2">
    <w:nsid w:val="22A0172A"/>
    <w:multiLevelType w:val="multilevel"/>
    <w:tmpl w:val="C9CC1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3">
    <w:nsid w:val="2FA75B18"/>
    <w:multiLevelType w:val="multilevel"/>
    <w:tmpl w:val="94701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6F50175"/>
    <w:multiLevelType w:val="multilevel"/>
    <w:tmpl w:val="38B02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F6E2DF6"/>
    <w:multiLevelType w:val="multilevel"/>
    <w:tmpl w:val="D32AA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24E4242"/>
    <w:multiLevelType w:val="hybridMultilevel"/>
    <w:tmpl w:val="6B784700"/>
    <w:lvl w:ilvl="0" w:tplc="4C8AE1D6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8B57EC"/>
    <w:multiLevelType w:val="multilevel"/>
    <w:tmpl w:val="63788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8">
    <w:nsid w:val="71343913"/>
    <w:multiLevelType w:val="multilevel"/>
    <w:tmpl w:val="9602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11"/>
    <w:rsid w:val="0002409C"/>
    <w:rsid w:val="00084991"/>
    <w:rsid w:val="000C66B8"/>
    <w:rsid w:val="000E5514"/>
    <w:rsid w:val="00133203"/>
    <w:rsid w:val="00183A6D"/>
    <w:rsid w:val="001A211A"/>
    <w:rsid w:val="001F488D"/>
    <w:rsid w:val="00203CEC"/>
    <w:rsid w:val="00212111"/>
    <w:rsid w:val="00236CBC"/>
    <w:rsid w:val="002976F1"/>
    <w:rsid w:val="002E3FC7"/>
    <w:rsid w:val="002E75E2"/>
    <w:rsid w:val="00310367"/>
    <w:rsid w:val="00317E04"/>
    <w:rsid w:val="0033374D"/>
    <w:rsid w:val="00346D24"/>
    <w:rsid w:val="003736B2"/>
    <w:rsid w:val="003B3EA8"/>
    <w:rsid w:val="003C1C81"/>
    <w:rsid w:val="004021EF"/>
    <w:rsid w:val="00412986"/>
    <w:rsid w:val="0041476A"/>
    <w:rsid w:val="00423D95"/>
    <w:rsid w:val="004579C3"/>
    <w:rsid w:val="00504D63"/>
    <w:rsid w:val="00514E13"/>
    <w:rsid w:val="00515DEA"/>
    <w:rsid w:val="00572A7E"/>
    <w:rsid w:val="005A3033"/>
    <w:rsid w:val="005A6D2A"/>
    <w:rsid w:val="005B0CB3"/>
    <w:rsid w:val="005C0E9E"/>
    <w:rsid w:val="005E1416"/>
    <w:rsid w:val="00650078"/>
    <w:rsid w:val="006533B0"/>
    <w:rsid w:val="006579EF"/>
    <w:rsid w:val="00660AEE"/>
    <w:rsid w:val="006703DF"/>
    <w:rsid w:val="0068685D"/>
    <w:rsid w:val="00695D6A"/>
    <w:rsid w:val="006B6999"/>
    <w:rsid w:val="006E7E73"/>
    <w:rsid w:val="00720BFD"/>
    <w:rsid w:val="00724311"/>
    <w:rsid w:val="00726FE5"/>
    <w:rsid w:val="0075720B"/>
    <w:rsid w:val="007813CC"/>
    <w:rsid w:val="00785366"/>
    <w:rsid w:val="007B31DE"/>
    <w:rsid w:val="007B461B"/>
    <w:rsid w:val="007C1512"/>
    <w:rsid w:val="007C72E8"/>
    <w:rsid w:val="007D5DA8"/>
    <w:rsid w:val="00821D58"/>
    <w:rsid w:val="008700B6"/>
    <w:rsid w:val="0087774A"/>
    <w:rsid w:val="0088113E"/>
    <w:rsid w:val="00893B02"/>
    <w:rsid w:val="008A349C"/>
    <w:rsid w:val="008E143D"/>
    <w:rsid w:val="00910602"/>
    <w:rsid w:val="00912017"/>
    <w:rsid w:val="00961F5D"/>
    <w:rsid w:val="0098234B"/>
    <w:rsid w:val="009C2259"/>
    <w:rsid w:val="009C7BA4"/>
    <w:rsid w:val="00A5035C"/>
    <w:rsid w:val="00A71C83"/>
    <w:rsid w:val="00AC520F"/>
    <w:rsid w:val="00B06800"/>
    <w:rsid w:val="00B16AA0"/>
    <w:rsid w:val="00B32211"/>
    <w:rsid w:val="00B57E92"/>
    <w:rsid w:val="00B71922"/>
    <w:rsid w:val="00B77BC6"/>
    <w:rsid w:val="00B83C37"/>
    <w:rsid w:val="00BA4D69"/>
    <w:rsid w:val="00BE5019"/>
    <w:rsid w:val="00C1487A"/>
    <w:rsid w:val="00C16398"/>
    <w:rsid w:val="00C234CF"/>
    <w:rsid w:val="00C4015D"/>
    <w:rsid w:val="00C4234B"/>
    <w:rsid w:val="00D21A4F"/>
    <w:rsid w:val="00D5118D"/>
    <w:rsid w:val="00DA3401"/>
    <w:rsid w:val="00DA3E70"/>
    <w:rsid w:val="00DC2F0D"/>
    <w:rsid w:val="00DF0F5F"/>
    <w:rsid w:val="00EC3AFC"/>
    <w:rsid w:val="00F10C67"/>
    <w:rsid w:val="00F63960"/>
    <w:rsid w:val="00F748BD"/>
    <w:rsid w:val="00F97474"/>
    <w:rsid w:val="00FA61E3"/>
    <w:rsid w:val="00FE121B"/>
    <w:rsid w:val="00FF2859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0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1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A6D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6D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6D2A"/>
    <w:rPr>
      <w:rFonts w:eastAsiaTheme="minorEastAsia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6D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6D2A"/>
    <w:rPr>
      <w:rFonts w:eastAsiaTheme="minorEastAsia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D2A"/>
    <w:rPr>
      <w:rFonts w:ascii="Tahoma" w:eastAsiaTheme="minorEastAsi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813C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13CC"/>
    <w:pPr>
      <w:widowControl w:val="0"/>
      <w:shd w:val="clear" w:color="auto" w:fill="FFFFFF"/>
      <w:spacing w:after="0"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08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4991"/>
    <w:rPr>
      <w:rFonts w:eastAsiaTheme="minorEastAsia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08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4991"/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0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0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1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A6D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6D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6D2A"/>
    <w:rPr>
      <w:rFonts w:eastAsiaTheme="minorEastAsia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6D2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6D2A"/>
    <w:rPr>
      <w:rFonts w:eastAsiaTheme="minorEastAsia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D2A"/>
    <w:rPr>
      <w:rFonts w:ascii="Tahoma" w:eastAsiaTheme="minorEastAsi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813C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13CC"/>
    <w:pPr>
      <w:widowControl w:val="0"/>
      <w:shd w:val="clear" w:color="auto" w:fill="FFFFFF"/>
      <w:spacing w:after="0"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08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4991"/>
    <w:rPr>
      <w:rFonts w:eastAsiaTheme="minorEastAsia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08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4991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DC82-DB0E-4D42-83B4-1BF8F48D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8</cp:revision>
  <dcterms:created xsi:type="dcterms:W3CDTF">2023-08-31T06:59:00Z</dcterms:created>
  <dcterms:modified xsi:type="dcterms:W3CDTF">2023-08-31T13:09:00Z</dcterms:modified>
</cp:coreProperties>
</file>